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3F" w:rsidRPr="0090696C" w:rsidRDefault="0094583F" w:rsidP="0094583F">
      <w:pPr>
        <w:jc w:val="right"/>
        <w:rPr>
          <w:rFonts w:ascii="Times New Roman" w:hAnsi="Times New Roman"/>
          <w:sz w:val="12"/>
          <w:szCs w:val="12"/>
          <w:lang w:val="ru-UA"/>
        </w:rPr>
      </w:pPr>
      <w:r w:rsidRPr="0090696C">
        <w:rPr>
          <w:rFonts w:ascii="Times New Roman" w:hAnsi="Times New Roman"/>
          <w:color w:val="000000"/>
          <w:sz w:val="12"/>
          <w:szCs w:val="12"/>
          <w:shd w:val="clear" w:color="auto" w:fill="FFFFFF"/>
          <w:lang w:val="ru-RU"/>
        </w:rPr>
        <w:t xml:space="preserve">Слово. Знак. Дискурс. </w:t>
      </w:r>
      <w:proofErr w:type="spellStart"/>
      <w:r w:rsidRPr="0090696C">
        <w:rPr>
          <w:rFonts w:ascii="Times New Roman" w:hAnsi="Times New Roman"/>
          <w:color w:val="000000"/>
          <w:sz w:val="12"/>
          <w:szCs w:val="12"/>
          <w:shd w:val="clear" w:color="auto" w:fill="FFFFFF"/>
          <w:lang w:val="ru-RU"/>
        </w:rPr>
        <w:t>Антологія</w:t>
      </w:r>
      <w:proofErr w:type="spellEnd"/>
      <w:r w:rsidRPr="0090696C">
        <w:rPr>
          <w:rFonts w:ascii="Times New Roman" w:hAnsi="Times New Roman"/>
          <w:color w:val="000000"/>
          <w:sz w:val="12"/>
          <w:szCs w:val="12"/>
          <w:shd w:val="clear" w:color="auto" w:fill="FFFFFF"/>
          <w:lang w:val="ru-RU"/>
        </w:rPr>
        <w:t xml:space="preserve"> </w:t>
      </w:r>
      <w:proofErr w:type="spellStart"/>
      <w:r w:rsidRPr="0090696C">
        <w:rPr>
          <w:rFonts w:ascii="Times New Roman" w:hAnsi="Times New Roman"/>
          <w:color w:val="000000"/>
          <w:sz w:val="12"/>
          <w:szCs w:val="12"/>
          <w:shd w:val="clear" w:color="auto" w:fill="FFFFFF"/>
          <w:lang w:val="ru-RU"/>
        </w:rPr>
        <w:t>світової</w:t>
      </w:r>
      <w:proofErr w:type="spellEnd"/>
      <w:r w:rsidRPr="0090696C">
        <w:rPr>
          <w:rFonts w:ascii="Times New Roman" w:hAnsi="Times New Roman"/>
          <w:color w:val="000000"/>
          <w:sz w:val="12"/>
          <w:szCs w:val="12"/>
          <w:shd w:val="clear" w:color="auto" w:fill="FFFFFF"/>
          <w:lang w:val="ru-RU"/>
        </w:rPr>
        <w:t xml:space="preserve"> </w:t>
      </w:r>
      <w:proofErr w:type="spellStart"/>
      <w:r w:rsidRPr="0090696C">
        <w:rPr>
          <w:rFonts w:ascii="Times New Roman" w:hAnsi="Times New Roman"/>
          <w:color w:val="000000"/>
          <w:sz w:val="12"/>
          <w:szCs w:val="12"/>
          <w:shd w:val="clear" w:color="auto" w:fill="FFFFFF"/>
          <w:lang w:val="ru-RU"/>
        </w:rPr>
        <w:t>літературно-критичної</w:t>
      </w:r>
      <w:proofErr w:type="spellEnd"/>
      <w:r w:rsidRPr="0090696C">
        <w:rPr>
          <w:rFonts w:ascii="Times New Roman" w:hAnsi="Times New Roman"/>
          <w:color w:val="000000"/>
          <w:sz w:val="12"/>
          <w:szCs w:val="12"/>
          <w:shd w:val="clear" w:color="auto" w:fill="FFFFFF"/>
          <w:lang w:val="ru-RU"/>
        </w:rPr>
        <w:t xml:space="preserve"> думки ХХ ст. / за ред. </w:t>
      </w:r>
      <w:r w:rsidRPr="0090696C">
        <w:rPr>
          <w:rFonts w:ascii="Times New Roman" w:hAnsi="Times New Roman"/>
          <w:color w:val="000000"/>
          <w:sz w:val="12"/>
          <w:szCs w:val="12"/>
          <w:shd w:val="clear" w:color="auto" w:fill="FFFFFF"/>
        </w:rPr>
        <w:t xml:space="preserve">М. </w:t>
      </w:r>
      <w:proofErr w:type="spellStart"/>
      <w:r w:rsidRPr="0090696C">
        <w:rPr>
          <w:rFonts w:ascii="Times New Roman" w:hAnsi="Times New Roman"/>
          <w:color w:val="000000"/>
          <w:sz w:val="12"/>
          <w:szCs w:val="12"/>
          <w:shd w:val="clear" w:color="auto" w:fill="FFFFFF"/>
        </w:rPr>
        <w:t>Зубрицької</w:t>
      </w:r>
      <w:proofErr w:type="spellEnd"/>
      <w:r w:rsidRPr="0090696C">
        <w:rPr>
          <w:rFonts w:ascii="Times New Roman" w:hAnsi="Times New Roman"/>
          <w:color w:val="000000"/>
          <w:sz w:val="12"/>
          <w:szCs w:val="12"/>
          <w:shd w:val="clear" w:color="auto" w:fill="FFFFFF"/>
        </w:rPr>
        <w:t xml:space="preserve">. - </w:t>
      </w:r>
      <w:proofErr w:type="spellStart"/>
      <w:proofErr w:type="gramStart"/>
      <w:r w:rsidRPr="0090696C">
        <w:rPr>
          <w:rFonts w:ascii="Times New Roman" w:hAnsi="Times New Roman"/>
          <w:color w:val="000000"/>
          <w:sz w:val="12"/>
          <w:szCs w:val="12"/>
          <w:shd w:val="clear" w:color="auto" w:fill="FFFFFF"/>
        </w:rPr>
        <w:t>Львів</w:t>
      </w:r>
      <w:proofErr w:type="spellEnd"/>
      <w:r w:rsidRPr="0090696C">
        <w:rPr>
          <w:rFonts w:ascii="Times New Roman" w:hAnsi="Times New Roman"/>
          <w:color w:val="000000"/>
          <w:sz w:val="12"/>
          <w:szCs w:val="12"/>
          <w:shd w:val="clear" w:color="auto" w:fill="FFFFFF"/>
        </w:rPr>
        <w:t xml:space="preserve"> :</w:t>
      </w:r>
      <w:proofErr w:type="gramEnd"/>
      <w:r w:rsidRPr="0090696C">
        <w:rPr>
          <w:rFonts w:ascii="Times New Roman" w:hAnsi="Times New Roman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90696C">
        <w:rPr>
          <w:rFonts w:ascii="Times New Roman" w:hAnsi="Times New Roman"/>
          <w:color w:val="000000"/>
          <w:sz w:val="12"/>
          <w:szCs w:val="12"/>
          <w:shd w:val="clear" w:color="auto" w:fill="FFFFFF"/>
        </w:rPr>
        <w:t>Літопис</w:t>
      </w:r>
      <w:proofErr w:type="spellEnd"/>
      <w:r w:rsidRPr="0090696C">
        <w:rPr>
          <w:rFonts w:ascii="Times New Roman" w:hAnsi="Times New Roman"/>
          <w:color w:val="000000"/>
          <w:sz w:val="12"/>
          <w:szCs w:val="12"/>
          <w:shd w:val="clear" w:color="auto" w:fill="FFFFFF"/>
        </w:rPr>
        <w:t>, 1996. - 633 c.</w:t>
      </w:r>
    </w:p>
    <w:p w:rsidR="00990E1F" w:rsidRPr="009D72FE" w:rsidRDefault="00990E1F" w:rsidP="00990E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2FE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9D72FE" w:rsidRPr="009D72FE">
        <w:rPr>
          <w:rFonts w:ascii="Times New Roman" w:hAnsi="Times New Roman" w:cs="Times New Roman"/>
          <w:b/>
          <w:sz w:val="24"/>
          <w:szCs w:val="24"/>
          <w:lang w:val="uk-UA"/>
        </w:rPr>
        <w:t>олан</w:t>
      </w:r>
      <w:r w:rsidRPr="009D72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72FE">
        <w:rPr>
          <w:rFonts w:ascii="Times New Roman" w:hAnsi="Times New Roman" w:cs="Times New Roman"/>
          <w:b/>
          <w:sz w:val="24"/>
          <w:szCs w:val="24"/>
          <w:lang w:val="uk-UA"/>
        </w:rPr>
        <w:t>Барт</w:t>
      </w:r>
      <w:proofErr w:type="spellEnd"/>
    </w:p>
    <w:p w:rsidR="0022048B" w:rsidRPr="0090696C" w:rsidRDefault="0022048B" w:rsidP="00990E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696C">
        <w:rPr>
          <w:rFonts w:ascii="Times New Roman" w:hAnsi="Times New Roman" w:cs="Times New Roman"/>
          <w:sz w:val="24"/>
          <w:szCs w:val="24"/>
          <w:lang w:val="uk-UA"/>
        </w:rPr>
        <w:t>ВІД ТВОРУ ДО ТЕКСТУ</w:t>
      </w:r>
      <w:r w:rsidR="006A0757">
        <w:rPr>
          <w:rFonts w:ascii="Times New Roman" w:hAnsi="Times New Roman" w:cs="Times New Roman"/>
          <w:sz w:val="24"/>
          <w:szCs w:val="24"/>
          <w:lang w:val="uk-UA"/>
        </w:rPr>
        <w:t xml:space="preserve"> (1971)</w:t>
      </w:r>
    </w:p>
    <w:p w:rsidR="0094583F" w:rsidRPr="0090696C" w:rsidRDefault="0094583F" w:rsidP="00990E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2048B" w:rsidRPr="0090696C" w:rsidRDefault="0022048B" w:rsidP="00990E1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96C">
        <w:rPr>
          <w:rFonts w:ascii="Times New Roman" w:hAnsi="Times New Roman" w:cs="Times New Roman"/>
          <w:sz w:val="24"/>
          <w:szCs w:val="24"/>
          <w:lang w:val="uk-UA"/>
        </w:rPr>
        <w:t>Відомо, що останніми роками в наших уявленнях про мову, а відтак і про літературний твір, який вже як феномен дійсност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своїм існуванням завдячує мові, відбулися (або відбуваються) певні зміни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 xml:space="preserve">. Ці зміни, вочевидь, </w:t>
      </w:r>
      <w:proofErr w:type="spellStart"/>
      <w:r w:rsidR="00F107CC">
        <w:rPr>
          <w:rFonts w:ascii="Times New Roman" w:hAnsi="Times New Roman" w:cs="Times New Roman"/>
          <w:sz w:val="24"/>
          <w:szCs w:val="24"/>
          <w:lang w:val="uk-UA"/>
        </w:rPr>
        <w:t>взаємопов’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язуються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з найновішими досягненнями таких дисциплін, як лінгвістика, антропологія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, психоаналіз (слово «</w:t>
      </w:r>
      <w:proofErr w:type="spellStart"/>
      <w:r w:rsidR="00F107CC">
        <w:rPr>
          <w:rFonts w:ascii="Times New Roman" w:hAnsi="Times New Roman" w:cs="Times New Roman"/>
          <w:sz w:val="24"/>
          <w:szCs w:val="24"/>
          <w:lang w:val="uk-UA"/>
        </w:rPr>
        <w:t>взаємопов’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язуються</w:t>
      </w:r>
      <w:proofErr w:type="spellEnd"/>
      <w:r w:rsidR="007F6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набуває тут підкреслено нейтрального значення: йдеться про абияку залежність, навіть залежність гнучку та діалектичну). Новий погляд на твір як поняття виник не так внаслідок внутрішнього оновлення кожної з дисциплін, як завдяки їхній зустрічі на рівні об’єкта, традиційно не залежною від вивчення жодної з них. Гідність попередніх дисциплін розвалюється, інколи навіть ґвалтовно, з гучними стресами, зумовленими новою кон’юнктурою, 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70379">
        <w:rPr>
          <w:rFonts w:ascii="Times New Roman" w:hAnsi="Times New Roman" w:cs="Times New Roman"/>
          <w:sz w:val="24"/>
          <w:szCs w:val="24"/>
          <w:lang w:val="uk-UA"/>
        </w:rPr>
        <w:t xml:space="preserve"> і поступається новому об’</w:t>
      </w:r>
      <w:bookmarkStart w:id="0" w:name="_GoBack"/>
      <w:bookmarkEnd w:id="0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єктові і новій мові, що не вміщуються в межах наук, які передбачалося поєднати між собою тихо й мирно. Подібно до того, як вчення </w:t>
      </w:r>
      <w:proofErr w:type="spellStart"/>
      <w:r w:rsidR="007F69B7">
        <w:rPr>
          <w:rFonts w:ascii="Times New Roman" w:hAnsi="Times New Roman" w:cs="Times New Roman"/>
          <w:sz w:val="24"/>
          <w:szCs w:val="24"/>
          <w:lang w:val="uk-UA"/>
        </w:rPr>
        <w:t>Айнштайна</w:t>
      </w:r>
      <w:proofErr w:type="spellEnd"/>
      <w:r w:rsidR="007F69B7">
        <w:rPr>
          <w:rFonts w:ascii="Times New Roman" w:hAnsi="Times New Roman" w:cs="Times New Roman"/>
          <w:sz w:val="24"/>
          <w:szCs w:val="24"/>
          <w:lang w:val="uk-UA"/>
        </w:rPr>
        <w:t xml:space="preserve"> вимагає введення в об’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єкт дослідження релятивної системи відліку, так і в літературі спільний вплив на неї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фройдизму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та структуралізму зму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шує ввести категорію відносності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у взаємовідносини того-хто-пише (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скриптора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>), читача і споглядача (критика). На противагу творові (традиційному поняттю, що віддавна і досі сприймається, так би мовити, по-ньютонівськ</w:t>
      </w:r>
      <w:r w:rsidR="008041DC" w:rsidRPr="009069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) виникає потреба в новому об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єкті, що виник внаслідок зрушення або перетворення</w:t>
      </w:r>
      <w:r w:rsidR="00A70379">
        <w:rPr>
          <w:rFonts w:ascii="Times New Roman" w:hAnsi="Times New Roman" w:cs="Times New Roman"/>
          <w:sz w:val="24"/>
          <w:szCs w:val="24"/>
          <w:lang w:val="uk-UA"/>
        </w:rPr>
        <w:t xml:space="preserve"> попередніх категорій. Таким об’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єктом є Текст. Розумію, що це слово увійшло сьогодні в моду, (сам я схильний вживати його досить часто) й викликає в багатьох недовіру, отож бо й мені хочеть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ся сформулювати собі для пам'яті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головніші пропозиції, на перетині яких, на мою думку, розташовується Текст.</w:t>
      </w:r>
    </w:p>
    <w:p w:rsidR="00990E1F" w:rsidRPr="0090696C" w:rsidRDefault="0022048B" w:rsidP="00990E1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96C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990E1F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Текст не варто розглядати як кількісну категорію. Марна будь-яка спроба реального розмежування твору і тексту. Н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едоцільно було б стверджувати: 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твір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це класика, текст 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авангард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річ не в тому, щоб 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нашвидкуруч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укласти реєстр 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сучасних лауреатів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і розмістити одні літературні твори в інші, а інші в оці; насправді, 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дещо від Тексту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може бути і в 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старожитньому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творі, тоді як більшість творінь сучасної літератури не є текстами. Відмінність тут ось у чому: твір є матеріальним фрагментом, що займає певну частину книжкового простору (наприклад, у книгозбірні), а Текст 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поле методологічних змагань. Твір може вміститися на долоні, текст знаходить притулок у мові, існує тільки в дискурсі (краще було б сказати, що він є текстом настільки, наскільки він це усвідомлює. Текст 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це не вияв розпаду твору, а навпаки, твір 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то шлейф уявлюваного, що тягнеться за Текстом. Інакше кажучи, Текст відчувається тільки у процесі праці, виробництва. Звідси випливає, що Текст не може непорушно вклякнути (скажімо, на книжковій полиці), згідно з власним єством він мусить рухатись крізь щось 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наприклад, крізь твір, крізь шеренги творів.</w:t>
      </w:r>
    </w:p>
    <w:p w:rsidR="0022048B" w:rsidRPr="0090696C" w:rsidRDefault="0022048B" w:rsidP="00990E1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96C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90E1F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Відтак і Текст не об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межується у поняттєвій площині 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благонадійної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літератури, не підлягає включенню до жанрової ієрархії, навіть до пересічної класифікації. </w:t>
      </w:r>
    </w:p>
    <w:p w:rsidR="002A5BD2" w:rsidRPr="0090696C" w:rsidRDefault="002A5BD2" w:rsidP="002A5B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>[380]</w:t>
      </w:r>
    </w:p>
    <w:p w:rsidR="002A5BD2" w:rsidRPr="0090696C" w:rsidRDefault="002A5BD2" w:rsidP="002A5B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5BD2" w:rsidRPr="0090696C" w:rsidRDefault="0022048B" w:rsidP="002204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96C">
        <w:rPr>
          <w:rFonts w:ascii="Times New Roman" w:hAnsi="Times New Roman" w:cs="Times New Roman"/>
          <w:sz w:val="24"/>
          <w:szCs w:val="24"/>
          <w:lang w:val="uk-UA"/>
        </w:rPr>
        <w:t>Визначальною для нього є здатність ламати узвичаєні канони. До якого жанру від</w:t>
      </w:r>
      <w:r w:rsidR="002A5BD2" w:rsidRPr="0090696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ести Жоржа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Батая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? Хто цей письменник: романіст, поет, філософ, містик? Дати </w:t>
      </w:r>
      <w:r w:rsidR="002A5BD2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відповідь 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настільки важко, що, вважають за краще навіть не згадувати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Батая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у підручниках літератури: річ у тому, що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Батай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усе життя</w:t>
      </w:r>
      <w:r w:rsidR="002A5BD2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писав тексти, точніше, один і т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ой же текст. Текст робить проблематичною будь-яку класифікацію 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(і в цьому полягає одна з його 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соціальних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функцій), оскільки він щоразу передбачає, за висловом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Соллерса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пізнання меж. Ще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Тібоде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>, хоч в обмеженішому зна</w:t>
      </w:r>
      <w:r w:rsidR="000E3E33" w:rsidRPr="0090696C">
        <w:rPr>
          <w:rFonts w:ascii="Times New Roman" w:hAnsi="Times New Roman" w:cs="Times New Roman"/>
          <w:sz w:val="24"/>
          <w:szCs w:val="24"/>
          <w:lang w:val="uk-UA"/>
        </w:rPr>
        <w:t>ченні, говорив п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ро граничні,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краймежові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твори, як наприклад, 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069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Життя </w:t>
      </w:r>
      <w:proofErr w:type="spellStart"/>
      <w:r w:rsidRPr="0090696C">
        <w:rPr>
          <w:rFonts w:ascii="Times New Roman" w:hAnsi="Times New Roman" w:cs="Times New Roman"/>
          <w:i/>
          <w:sz w:val="24"/>
          <w:szCs w:val="24"/>
          <w:lang w:val="uk-UA"/>
        </w:rPr>
        <w:t>Рансе</w:t>
      </w:r>
      <w:proofErr w:type="spellEnd"/>
      <w:r w:rsidR="00F107CC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Шатобріана, який м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и сьогодні уявляємо справді як 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текст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бо текст 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це і є те, що перебуває на межі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мовної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lastRenderedPageBreak/>
        <w:t>унормованост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(зрозумілост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певного комфорту при читанні тощо). 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Це сказано не заради хвацького 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героїчного</w:t>
      </w:r>
      <w:r w:rsidR="00F107C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жесту. Текст намагається стати </w:t>
      </w:r>
      <w:r w:rsidRPr="0090696C">
        <w:rPr>
          <w:rFonts w:ascii="Times New Roman" w:hAnsi="Times New Roman" w:cs="Times New Roman"/>
          <w:i/>
          <w:sz w:val="24"/>
          <w:szCs w:val="24"/>
          <w:lang w:val="uk-UA"/>
        </w:rPr>
        <w:t>потойбічним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докси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(чим ще визнач</w:t>
      </w:r>
      <w:r w:rsidR="002A5BD2" w:rsidRPr="0090696C">
        <w:rPr>
          <w:rFonts w:ascii="Times New Roman" w:hAnsi="Times New Roman" w:cs="Times New Roman"/>
          <w:sz w:val="24"/>
          <w:szCs w:val="24"/>
          <w:lang w:val="uk-UA"/>
        </w:rPr>
        <w:t>ити це дуже поширене суспільне п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оняття, що за потужною підтримкою засобів масової інформації закладає підвалини наших демократій), варто зазначити, що Текст у буквальному значенні завжди </w:t>
      </w:r>
      <w:r w:rsidRPr="0090696C">
        <w:rPr>
          <w:rFonts w:ascii="Times New Roman" w:hAnsi="Times New Roman" w:cs="Times New Roman"/>
          <w:i/>
          <w:sz w:val="24"/>
          <w:szCs w:val="24"/>
          <w:lang w:val="uk-UA"/>
        </w:rPr>
        <w:t>парадоксальний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47D2" w:rsidRPr="0090696C" w:rsidRDefault="0022048B" w:rsidP="00B147D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96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2A5BD2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Текст пізнається, осягається через своє відношення до знак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. Замкнутий твір зводиться до певного означуваного. Цьому означуваному можна надати двох видів значущост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: або ми вважає</w:t>
      </w:r>
      <w:r w:rsidR="006A0757">
        <w:rPr>
          <w:rFonts w:ascii="Times New Roman" w:hAnsi="Times New Roman" w:cs="Times New Roman"/>
          <w:sz w:val="24"/>
          <w:szCs w:val="24"/>
          <w:lang w:val="uk-UA"/>
        </w:rPr>
        <w:t>мо його явним, і тоді твір є об’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єктом науки про буквальні значення філології), або ж ми вважаємо це означуване потаємним, глибинним, яке потрібно шукати, і тоді твір належить до сфери герменевтики чи до певної інтерпретації (марксистської, психоаналітичної, тематичної тощо). Виходить, що твір у цілому функціонує як знак, і закономірно, що він є однією з основних категорій цивілізації Знак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і навпаки, у Тексті означуване екстраполюється в безмежність майбутнього. Текст ухиляється, він п</w:t>
      </w:r>
      <w:r w:rsidR="002932F6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рацює у сфері </w:t>
      </w:r>
      <w:proofErr w:type="spellStart"/>
      <w:r w:rsidR="002932F6" w:rsidRPr="0090696C">
        <w:rPr>
          <w:rFonts w:ascii="Times New Roman" w:hAnsi="Times New Roman" w:cs="Times New Roman"/>
          <w:i/>
          <w:sz w:val="24"/>
          <w:szCs w:val="24"/>
          <w:lang w:val="uk-UA"/>
        </w:rPr>
        <w:t>означника</w:t>
      </w:r>
      <w:proofErr w:type="spellEnd"/>
      <w:r w:rsidR="002932F6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932F6" w:rsidRPr="0090696C">
        <w:rPr>
          <w:rFonts w:ascii="Times New Roman" w:hAnsi="Times New Roman" w:cs="Times New Roman"/>
          <w:sz w:val="24"/>
          <w:szCs w:val="24"/>
          <w:lang w:val="uk-UA"/>
        </w:rPr>
        <w:t>Означ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ник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потрібно уявляти собі не як видиму частину се</w:t>
      </w:r>
      <w:r w:rsidR="000E3E33" w:rsidRPr="0090696C">
        <w:rPr>
          <w:rFonts w:ascii="Times New Roman" w:hAnsi="Times New Roman" w:cs="Times New Roman"/>
          <w:sz w:val="24"/>
          <w:szCs w:val="24"/>
          <w:lang w:val="uk-UA"/>
        </w:rPr>
        <w:t>нсу, не як його матеріальну по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передність, а навпаки, як його вторинний продукт. </w:t>
      </w:r>
      <w:r w:rsidR="00A70379" w:rsidRPr="00A7037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70379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незакінченості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означника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передбачається не невимовність (означуване, що не піддається найменуванню), а </w:t>
      </w:r>
      <w:r w:rsidRPr="0090696C">
        <w:rPr>
          <w:rFonts w:ascii="Times New Roman" w:hAnsi="Times New Roman" w:cs="Times New Roman"/>
          <w:i/>
          <w:sz w:val="24"/>
          <w:szCs w:val="24"/>
          <w:lang w:val="uk-UA"/>
        </w:rPr>
        <w:t>гра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народження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означника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у площині Тексту, (точніше, й сам Текст є його площиною) відбувається вічно, як у вічному календарі, причому не органічно, через дозрівання, і не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герменевтично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через заглиблення у сенс, а засобом множинного зсуву,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взаємонашарування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варіації елементів. Логіка, яка врегульовує текст, базується не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на розумінні (тлумаченні того, 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що означає твір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), а на метонімії, у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випрацюванні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асоціацій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взаємосполучень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перенесень, у ньому знаходить вихід знакова енергія, без таких звільнень людина б загинула. Твір, у ліпшому випадку,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малосимволічний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його символіка швидко зводиться на ніщо, тобто завмирає у нерухомості, тоді як Текст всуціль символічний: твір зрозумілий, усвідомлений, сприйнятий у всій повноті своєї символічної природи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це і є, власне, текст. Відтак текст повертається до лона мови: як і в мові, у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ньому є структура, але немає об’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єднувального центру, немає закритост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. Суто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епістемологічний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статус, визнаний сьогодні за мовою, зумовлений саме тим, що ми відкрили в ній парадоксальність структури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це система без методу і без центру.</w:t>
      </w:r>
    </w:p>
    <w:p w:rsidR="00B147D2" w:rsidRPr="0090696C" w:rsidRDefault="0022048B" w:rsidP="00B147D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96C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B147D2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Текстові притаманна багатозначність. Це означає, що він має не просто кілька значень, але те, що у ньому здійснюється властива йому множинність сенсу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множинність така, що не підлягає усуненню, а не та, що є тільки припущенням. У Тексті немає мирного співіснування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сенсів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значень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Текст перетинає їх, рухається крізь них, відтак він не підкоряється навіть плюралістичному тлумаченню, у ньому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відбу</w:t>
      </w:r>
      <w:proofErr w:type="spellEnd"/>
      <w:r w:rsidR="00B147D2" w:rsidRPr="0090696C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B147D2" w:rsidRPr="0090696C" w:rsidRDefault="00B147D2" w:rsidP="00B147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>[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381</w:t>
      </w:r>
      <w:r w:rsidRPr="0090696C">
        <w:rPr>
          <w:rFonts w:ascii="Times New Roman" w:hAnsi="Times New Roman" w:cs="Times New Roman"/>
          <w:sz w:val="24"/>
          <w:szCs w:val="24"/>
        </w:rPr>
        <w:t>]</w:t>
      </w:r>
    </w:p>
    <w:p w:rsidR="00B147D2" w:rsidRPr="0090696C" w:rsidRDefault="00B147D2" w:rsidP="00B147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710B" w:rsidRPr="0090696C" w:rsidRDefault="0022048B" w:rsidP="002204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вається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вибух, розщеплення усіх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сенсів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. Насправді множинність Тексту зумовлюється не двозначністю складників його змісту, а так би мовити, просторовою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багатолінійністю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означників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>, з я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ких він зітканий (етимологічно 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текст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означає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тканина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). Читача тексту можна уподібнити до мандрівника, який звільнився від будь-якої напруги, яку витворила уява, і внутрішньо нічим необтяжений, під час прогулянки його сприйняття множинне, багатозначне, враження різноманітні за походженням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відблиски, кольорові плями, рослини, спека, свіже повітря, крик птахів, голоси дітей з того боку яру, перехожі, їхн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і жести, одяг місцевих жителів 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здаля або зовсім поряд, усі ці випадкові деталі наполовину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впізнавані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вони відсилають до знайомих кодів, хоча їхнє поєднання унікальне і робить прогулянку оригінальною, наповнює деталями, які не можуть повторитися, нові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будуть іншими. Так відбувається і з Текстом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він може бути собою тільки у власній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неідентичності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(до речі, це не свідчить про його якусь індивідуальність). Прочитання Тексту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дія одноразова (тож ілюзорною є будь-яка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індуктивно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-дедуктивна наука про тексти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текст немає граматики), і водночас його прочитання всуціль зіткане з цитат, посилань, відгомону, усе це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засоби 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висловлювання культури (а яка мова не є такою?), застарілі і нові мови проходять крізь текст, створюючи могутню стереофонію. Текст протилежний творові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за своєю множинністю, демонічністю самої текстури, що може спричинитись до глибоких змін у прочитанні, до того ж у тих самих галузях, де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монологічність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найважливішою заповіддю деяких 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текстів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Святого Письма, традиційно віддані на поталу теологічному монізмові (історичному чи аналогічному), можуть бути прочитані з урахуванням дифракції зміщення усіх значень і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сенсів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048B" w:rsidRPr="0090696C" w:rsidRDefault="0022048B" w:rsidP="0099710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96C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99710B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Твір входить до процесу філіації. Беремо за аксіому </w:t>
      </w:r>
      <w:r w:rsidRPr="0090696C">
        <w:rPr>
          <w:rFonts w:ascii="Times New Roman" w:hAnsi="Times New Roman" w:cs="Times New Roman"/>
          <w:i/>
          <w:sz w:val="24"/>
          <w:szCs w:val="24"/>
          <w:lang w:val="uk-UA"/>
        </w:rPr>
        <w:t>зумовленість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твору дійсністю (расою, пізніше історією), чергування творів один за одним, те, що кожен з них має свого автора. Автора вважають батьком і господарем свого твору, отож літературознавство вчить нас поважати автограф і відкрито засвідчені наміри автора, а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 xml:space="preserve"> суспільство юридично визнає зв’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язок автора зі своїм творо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м, це і є 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авторське право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молода інтуїція, узаконена тільки в епоху революції. Стосовно ж Тексту, то у ньому відсутній запис про батька. Метафори тексту і твору тут розходяться ще більше. Твір відсилає до образу такого організму, який природно розростається, розвивається (заслуговує на увагу подвійне використання слова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розвиток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у біології та 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риториці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). Метафора Тексту 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сітка, невід, якщо Текст і розростається, то тільки завдяки комбінуванню і системній організації елементів, до речі, цей образ близький до поглядів сучасної біології на живі організми). У Тексті не вимагається поважати якусь монолітну цілісність, його можна розчленувати, саме так і чинили в середні віки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з двома авторитетними текстами 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зі Святим Письмом і з 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Аристотелем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, його можна читати, не беручи до уваги волю його батька</w:t>
      </w:r>
      <w:r w:rsidR="00D73E0B">
        <w:rPr>
          <w:rFonts w:ascii="Times New Roman" w:hAnsi="Times New Roman" w:cs="Times New Roman"/>
          <w:sz w:val="24"/>
          <w:szCs w:val="24"/>
          <w:lang w:val="uk-UA"/>
        </w:rPr>
        <w:t>. Привид автора може, звісно, з’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являтися у Тексті, в своєму тексті, але вже тільки як гість, автор роману фіксується не тільки як один з персонажів, фігурою, що виткана на килимі посеред інших, він більше не отримує тут ніяких батьківських прав чи переваг, а тільки свою р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оль у грі, він, так би мовити, 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автор на папері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. Його життя з джерел тих історій, що розповідають про нього, перетворюється у самостійну історію, яка починає змагатися з ним же написаним, відбувається нашарування творчост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скриптора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на його життя, а не навпаки, як раніше. Життя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Пруста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чи Жене мало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читатися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завдяки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 xml:space="preserve"> їхнім творам: слово «біографія»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 тут свій буквальний, етимологічний сенс, і водночас фальшивою стає проблема 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щирості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письменника, ота</w:t>
      </w:r>
    </w:p>
    <w:p w:rsidR="000C19CF" w:rsidRPr="0090696C" w:rsidRDefault="000C19CF" w:rsidP="000C1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>[382]</w:t>
      </w:r>
    </w:p>
    <w:p w:rsidR="000C19CF" w:rsidRPr="0090696C" w:rsidRDefault="000C19CF" w:rsidP="000C1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9CF" w:rsidRPr="0090696C" w:rsidRDefault="007F69B7" w:rsidP="002204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C19CF" w:rsidRPr="0090696C">
        <w:rPr>
          <w:rFonts w:ascii="Times New Roman" w:hAnsi="Times New Roman" w:cs="Times New Roman"/>
          <w:sz w:val="24"/>
          <w:szCs w:val="24"/>
          <w:lang w:val="uk-UA"/>
        </w:rPr>
        <w:t>хр</w:t>
      </w:r>
      <w:r w:rsidR="0022048B" w:rsidRPr="0090696C">
        <w:rPr>
          <w:rFonts w:ascii="Times New Roman" w:hAnsi="Times New Roman" w:cs="Times New Roman"/>
          <w:sz w:val="24"/>
          <w:szCs w:val="24"/>
          <w:lang w:val="uk-UA"/>
        </w:rPr>
        <w:t>есна мука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2048B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ус</w:t>
      </w:r>
      <w:r>
        <w:rPr>
          <w:rFonts w:ascii="Times New Roman" w:hAnsi="Times New Roman" w:cs="Times New Roman"/>
          <w:sz w:val="24"/>
          <w:szCs w:val="24"/>
          <w:lang w:val="uk-UA"/>
        </w:rPr>
        <w:t>ієї літературної моралі – бо ж «</w:t>
      </w:r>
      <w:r w:rsidR="0022048B" w:rsidRPr="0090696C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», що пише текст, це «</w:t>
      </w:r>
      <w:r w:rsidR="0022048B" w:rsidRPr="0090696C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2048B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існує таки на папері.</w:t>
      </w:r>
    </w:p>
    <w:p w:rsidR="00C51CC8" w:rsidRPr="0090696C" w:rsidRDefault="0022048B" w:rsidP="00C51C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96C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0C19CF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Текст вимагає, щоб ми зліквідували, або </w:t>
      </w:r>
      <w:r w:rsidR="000C19CF" w:rsidRPr="0090696C">
        <w:rPr>
          <w:rFonts w:ascii="Times New Roman" w:hAnsi="Times New Roman" w:cs="Times New Roman"/>
          <w:sz w:val="24"/>
          <w:szCs w:val="24"/>
          <w:lang w:val="uk-UA"/>
        </w:rPr>
        <w:t>хоча б скоротили дистанцію між п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исьмом і текстом, не намагались екстраполювати усе сильнішу персону читача на </w:t>
      </w:r>
      <w:r w:rsidR="000C19CF" w:rsidRPr="0090696C">
        <w:rPr>
          <w:rFonts w:ascii="Times New Roman" w:hAnsi="Times New Roman" w:cs="Times New Roman"/>
          <w:sz w:val="24"/>
          <w:szCs w:val="24"/>
          <w:lang w:val="uk-UA"/>
        </w:rPr>
        <w:t>тв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ір, а об</w:t>
      </w:r>
      <w:r w:rsidR="00D73E0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єднували читача й письмо в єдину знакову діяльність. Відстань, що розмежовує їх, виникла історично. У часи різкого со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 xml:space="preserve">ціального розшарування (ще до </w:t>
      </w:r>
      <w:r w:rsidR="000C19CF" w:rsidRPr="0090696C">
        <w:rPr>
          <w:rFonts w:ascii="Times New Roman" w:hAnsi="Times New Roman" w:cs="Times New Roman"/>
          <w:sz w:val="24"/>
          <w:szCs w:val="24"/>
          <w:lang w:val="uk-UA"/>
        </w:rPr>
        <w:t>ут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ворення демократичних культур) вміння читати і писати було класовим приві</w:t>
      </w:r>
      <w:r w:rsidR="000C19CF" w:rsidRPr="0090696C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еєм. Ри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торика, головний літературний ключ тієї епохи, вчила писати (хоч, як зви</w:t>
      </w:r>
      <w:r w:rsidR="000C19CF" w:rsidRPr="0090696C">
        <w:rPr>
          <w:rFonts w:ascii="Times New Roman" w:hAnsi="Times New Roman" w:cs="Times New Roman"/>
          <w:sz w:val="24"/>
          <w:szCs w:val="24"/>
          <w:lang w:val="uk-UA"/>
        </w:rPr>
        <w:t>ча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йно, тоді писали не тексти, а рефлексії). Показово, що з приходом демократії це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 xml:space="preserve">завдання змінилось на </w:t>
      </w:r>
      <w:proofErr w:type="spellStart"/>
      <w:r w:rsidR="007F69B7">
        <w:rPr>
          <w:rFonts w:ascii="Times New Roman" w:hAnsi="Times New Roman" w:cs="Times New Roman"/>
          <w:sz w:val="24"/>
          <w:szCs w:val="24"/>
          <w:lang w:val="uk-UA"/>
        </w:rPr>
        <w:t>зворотнє</w:t>
      </w:r>
      <w:proofErr w:type="spellEnd"/>
      <w:r w:rsidR="007F69B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сьогодні школа (середня школа) ставить собі на </w:t>
      </w:r>
      <w:r w:rsidR="000C19CF" w:rsidRPr="0090696C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рб те, що вже вчить не писати, а правильно </w:t>
      </w:r>
      <w:r w:rsidRPr="0090696C">
        <w:rPr>
          <w:rFonts w:ascii="Times New Roman" w:hAnsi="Times New Roman" w:cs="Times New Roman"/>
          <w:i/>
          <w:sz w:val="24"/>
          <w:szCs w:val="24"/>
          <w:lang w:val="uk-UA"/>
        </w:rPr>
        <w:t>читати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. Але одна річ </w:t>
      </w:r>
      <w:r w:rsidRPr="0090696C">
        <w:rPr>
          <w:rFonts w:ascii="Times New Roman" w:hAnsi="Times New Roman" w:cs="Times New Roman"/>
          <w:i/>
          <w:sz w:val="24"/>
          <w:szCs w:val="24"/>
          <w:lang w:val="uk-UA"/>
        </w:rPr>
        <w:t>читання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у розумінні </w:t>
      </w:r>
      <w:r w:rsidRPr="0090696C">
        <w:rPr>
          <w:rFonts w:ascii="Times New Roman" w:hAnsi="Times New Roman" w:cs="Times New Roman"/>
          <w:i/>
          <w:sz w:val="24"/>
          <w:szCs w:val="24"/>
          <w:lang w:val="uk-UA"/>
        </w:rPr>
        <w:t>споживання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а зовсім інша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696C">
        <w:rPr>
          <w:rFonts w:ascii="Times New Roman" w:hAnsi="Times New Roman" w:cs="Times New Roman"/>
          <w:i/>
          <w:sz w:val="24"/>
          <w:szCs w:val="24"/>
          <w:lang w:val="uk-UA"/>
        </w:rPr>
        <w:t>гра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 xml:space="preserve"> із самим текстом. Слово 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гра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тут слід розуміти в усій його багатозначності. </w:t>
      </w:r>
      <w:r w:rsidRPr="0090696C">
        <w:rPr>
          <w:rFonts w:ascii="Times New Roman" w:hAnsi="Times New Roman" w:cs="Times New Roman"/>
          <w:i/>
          <w:sz w:val="24"/>
          <w:szCs w:val="24"/>
          <w:lang w:val="uk-UA"/>
        </w:rPr>
        <w:t>Гра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це сам текст </w:t>
      </w:r>
      <w:r w:rsidR="000C19CF" w:rsidRPr="0090696C">
        <w:rPr>
          <w:rFonts w:ascii="Times New Roman" w:hAnsi="Times New Roman" w:cs="Times New Roman"/>
          <w:sz w:val="24"/>
          <w:szCs w:val="24"/>
          <w:lang w:val="uk-UA"/>
        </w:rPr>
        <w:t>(так говорять про вільний хід дв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ерей, механізму), і читач також грає, причому под</w:t>
      </w:r>
      <w:r w:rsidR="00C51CC8" w:rsidRPr="0090696C">
        <w:rPr>
          <w:rFonts w:ascii="Times New Roman" w:hAnsi="Times New Roman" w:cs="Times New Roman"/>
          <w:sz w:val="24"/>
          <w:szCs w:val="24"/>
          <w:lang w:val="uk-UA"/>
        </w:rPr>
        <w:t>війно: він грає у Текст (як у гр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у), потім він ще й </w:t>
      </w:r>
      <w:r w:rsidRPr="0090696C">
        <w:rPr>
          <w:rFonts w:ascii="Times New Roman" w:hAnsi="Times New Roman" w:cs="Times New Roman"/>
          <w:i/>
          <w:sz w:val="24"/>
          <w:szCs w:val="24"/>
          <w:lang w:val="uk-UA"/>
        </w:rPr>
        <w:t>грається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Текстом. Не варт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о забувати, що «</w:t>
      </w:r>
      <w:r w:rsidR="000C19CF" w:rsidRPr="0090696C">
        <w:rPr>
          <w:rFonts w:ascii="Times New Roman" w:hAnsi="Times New Roman" w:cs="Times New Roman"/>
          <w:sz w:val="24"/>
          <w:szCs w:val="24"/>
          <w:lang w:val="uk-UA"/>
        </w:rPr>
        <w:t>грати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C19CF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0C19CF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також т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ермін музичний, а історія музики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 xml:space="preserve"> як різновид практики, а не як 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мис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тецтва»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, досить таки близько відповідає іст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орії тексту, і були часи, коли «грати» і «слухати»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поєднували в одній нерозчленованій діяльності: від на</w:t>
      </w:r>
      <w:r w:rsidR="00C51CC8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дміру </w:t>
      </w:r>
      <w:proofErr w:type="spellStart"/>
      <w:r w:rsidR="00C51CC8" w:rsidRPr="0090696C">
        <w:rPr>
          <w:rFonts w:ascii="Times New Roman" w:hAnsi="Times New Roman" w:cs="Times New Roman"/>
          <w:sz w:val="24"/>
          <w:szCs w:val="24"/>
          <w:lang w:val="uk-UA"/>
        </w:rPr>
        <w:t>музик</w:t>
      </w:r>
      <w:proofErr w:type="spellEnd"/>
      <w:r w:rsidR="00C51CC8" w:rsidRPr="0090696C">
        <w:rPr>
          <w:rFonts w:ascii="Times New Roman" w:hAnsi="Times New Roman" w:cs="Times New Roman"/>
          <w:sz w:val="24"/>
          <w:szCs w:val="24"/>
          <w:lang w:val="uk-UA"/>
        </w:rPr>
        <w:t>-аматорів (хоча б у п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евному становому середовищі), потім одна за </w:t>
      </w:r>
      <w:r w:rsidR="00C51CC8" w:rsidRPr="0090696C">
        <w:rPr>
          <w:rFonts w:ascii="Times New Roman" w:hAnsi="Times New Roman" w:cs="Times New Roman"/>
          <w:sz w:val="24"/>
          <w:szCs w:val="24"/>
          <w:lang w:val="uk-UA"/>
        </w:rPr>
        <w:t>одною вирізнилися дві особливі р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олі: спочатку виконавець, а потім любитель музики (пасивний), який слухає музику, але не вміє грати сам (і, дійсно, на зміну фортепіано прийшли грамплатівки).</w:t>
      </w:r>
    </w:p>
    <w:p w:rsidR="00C51CC8" w:rsidRPr="0090696C" w:rsidRDefault="0022048B" w:rsidP="00C51C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96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Як відомо, у сучасній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постсеріальній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музиці </w:t>
      </w:r>
      <w:r w:rsidRPr="0090696C">
        <w:rPr>
          <w:rFonts w:ascii="Times New Roman" w:hAnsi="Times New Roman" w:cs="Times New Roman"/>
          <w:i/>
          <w:sz w:val="24"/>
          <w:szCs w:val="24"/>
          <w:lang w:val="uk-UA"/>
        </w:rPr>
        <w:t>роль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виконавця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зруйнована, його примушують бути ніби співавтором партитури, доповнюючи її від себе, а не просто "відтворювати". Текст якраз подібний до такої партитури нового типу. То суттєва новація, бо хто ж стане виконувати твір? Таким питанням задався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Маллярме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прагнучи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щоб книжку </w:t>
      </w:r>
      <w:r w:rsidRPr="0090696C">
        <w:rPr>
          <w:rFonts w:ascii="Times New Roman" w:hAnsi="Times New Roman" w:cs="Times New Roman"/>
          <w:i/>
          <w:sz w:val="24"/>
          <w:szCs w:val="24"/>
          <w:lang w:val="uk-UA"/>
        </w:rPr>
        <w:t>створювала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аудиторія. У наш час твір виконує тільки критик, як кат виконує вирок. У тому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, що більшість відчуває «нудьгу»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від сучасного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малочитабельного</w:t>
      </w:r>
      <w:proofErr w:type="spellEnd"/>
      <w:r w:rsidR="007F6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тексту, від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аванґардових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фільмів або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полотен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вина, вочевидь, звички зводити читання до споживання, гратися ним, розбирати за частинами, </w:t>
      </w:r>
      <w:r w:rsidRPr="0090696C">
        <w:rPr>
          <w:rFonts w:ascii="Times New Roman" w:hAnsi="Times New Roman" w:cs="Times New Roman"/>
          <w:i/>
          <w:sz w:val="24"/>
          <w:szCs w:val="24"/>
          <w:lang w:val="uk-UA"/>
        </w:rPr>
        <w:t>запускати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його в дію.</w:t>
      </w:r>
    </w:p>
    <w:p w:rsidR="004D4DD7" w:rsidRPr="0090696C" w:rsidRDefault="0022048B" w:rsidP="004D4D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96C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C51CC8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Зважаючи на сказане, можна запропонувати ще один, останній підхід до Тексту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через задоволення. Не знаю, чи була досі в естетиці хоча б одна гедоністична теорія, навіть у філософії гедоністичні тексти трапляються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рідко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. Напевно, твори (деякі твори) можуть давати щось схоже на задоволення: я можу захоплено читати і перечитувати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Пруста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Флобера, Бальзака, і навіть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чому б ні?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Дюма. Однак таке задоволення, при всій його інтенсивності, все ж залишається у цілому споживацьким задоволенням. Бо хоч я і можу читати цих авторів, я водночас знаю, що не можу їх переписати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 xml:space="preserve"> (бо нині вже неможливо писати «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саме так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), одне усвідомлення цього досить таки сумного факту відштовхує мене від створення подібних творів, причому така відчуженість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запорука моєї сучасност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(бути сучасною людиною - чи не означає це досконало знати про те, що вже нічого не можна розпочати спочатку?)</w:t>
      </w:r>
    </w:p>
    <w:p w:rsidR="00B425CE" w:rsidRPr="0090696C" w:rsidRDefault="0022048B" w:rsidP="004D4D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Щодо Тексту, то він безпосередньо </w:t>
      </w:r>
      <w:r w:rsidRPr="0090696C">
        <w:rPr>
          <w:rFonts w:ascii="Times New Roman" w:hAnsi="Times New Roman" w:cs="Times New Roman"/>
          <w:i/>
          <w:sz w:val="24"/>
          <w:szCs w:val="24"/>
          <w:lang w:val="uk-UA"/>
        </w:rPr>
        <w:t>пов</w:t>
      </w:r>
      <w:r w:rsidR="00D73E0B">
        <w:rPr>
          <w:rFonts w:ascii="Times New Roman" w:hAnsi="Times New Roman" w:cs="Times New Roman"/>
          <w:i/>
          <w:sz w:val="24"/>
          <w:szCs w:val="24"/>
          <w:lang w:val="uk-UA"/>
        </w:rPr>
        <w:t>’</w:t>
      </w:r>
      <w:r w:rsidRPr="0090696C">
        <w:rPr>
          <w:rFonts w:ascii="Times New Roman" w:hAnsi="Times New Roman" w:cs="Times New Roman"/>
          <w:i/>
          <w:sz w:val="24"/>
          <w:szCs w:val="24"/>
          <w:lang w:val="uk-UA"/>
        </w:rPr>
        <w:t>язаний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із задоволенням, він є задоволенням без почування відчуженост</w:t>
      </w:r>
      <w:r w:rsidR="001344F7" w:rsidRPr="009069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. Текст здійснює певну соціальну утопію у сфері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означника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переганяючи історію (якщо тільки історія не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обере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варварство), він робить прозорими хай не соціальні, то хоча б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696C">
        <w:rPr>
          <w:rFonts w:ascii="Times New Roman" w:hAnsi="Times New Roman" w:cs="Times New Roman"/>
          <w:sz w:val="24"/>
          <w:szCs w:val="24"/>
          <w:lang w:val="uk-UA"/>
        </w:rPr>
        <w:t>співвідносини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, у його просторі </w:t>
      </w:r>
    </w:p>
    <w:p w:rsidR="00B425CE" w:rsidRPr="0090696C" w:rsidRDefault="00B425CE" w:rsidP="00B42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>[383]</w:t>
      </w:r>
    </w:p>
    <w:p w:rsidR="00B425CE" w:rsidRPr="0090696C" w:rsidRDefault="00B425CE" w:rsidP="00B42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827" w:rsidRPr="0090696C" w:rsidRDefault="0022048B" w:rsidP="002204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96C">
        <w:rPr>
          <w:rFonts w:ascii="Times New Roman" w:hAnsi="Times New Roman" w:cs="Times New Roman"/>
          <w:sz w:val="24"/>
          <w:szCs w:val="24"/>
          <w:lang w:val="uk-UA"/>
        </w:rPr>
        <w:t>жодна мова не має переваг над іншою, всі вони мають вільну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 xml:space="preserve"> циркуляцію (враховуючи «колове»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значення цього слова).</w:t>
      </w:r>
    </w:p>
    <w:p w:rsidR="0022048B" w:rsidRPr="0090696C" w:rsidRDefault="0022048B" w:rsidP="00AF38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96C">
        <w:rPr>
          <w:rFonts w:ascii="Times New Roman" w:hAnsi="Times New Roman" w:cs="Times New Roman"/>
          <w:sz w:val="24"/>
          <w:szCs w:val="24"/>
          <w:lang w:val="uk-UA"/>
        </w:rPr>
        <w:t>Ці зауваження не обов'язково повинні стати моментами Теорії Тексту. Це зумовлено тим, що теорія Тексту не вичерпується метамовним викладом, складовою частиною подібної теорії є руйнування метамови як такої, чи хоча б недовіра до неї (оскільки час від часу нею, можливо, доведеться користуватися). Слово про Текст</w:t>
      </w:r>
      <w:r w:rsidR="00AF3827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повинно бути тільки текстом, йо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го пошуком, текстовою працею, тому що Текст </w:t>
      </w:r>
      <w:r w:rsidR="007F69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це такий соціальний простір, в якому не сховається жодна мова і жоден суб'єкт, який промовляє, не буде суддею, господарем,</w:t>
      </w:r>
      <w:r w:rsidR="00AF3827" w:rsidRPr="0090696C">
        <w:rPr>
          <w:rFonts w:ascii="Times New Roman" w:hAnsi="Times New Roman" w:cs="Times New Roman"/>
          <w:sz w:val="24"/>
          <w:szCs w:val="24"/>
          <w:lang w:val="uk-UA"/>
        </w:rPr>
        <w:t xml:space="preserve"> політиком, сповідником, </w:t>
      </w:r>
      <w:proofErr w:type="spellStart"/>
      <w:r w:rsidR="00AF3827" w:rsidRPr="0090696C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Pr="0090696C">
        <w:rPr>
          <w:rFonts w:ascii="Times New Roman" w:hAnsi="Times New Roman" w:cs="Times New Roman"/>
          <w:sz w:val="24"/>
          <w:szCs w:val="24"/>
          <w:lang w:val="uk-UA"/>
        </w:rPr>
        <w:t>шифрувальником</w:t>
      </w:r>
      <w:proofErr w:type="spellEnd"/>
      <w:r w:rsidRPr="0090696C">
        <w:rPr>
          <w:rFonts w:ascii="Times New Roman" w:hAnsi="Times New Roman" w:cs="Times New Roman"/>
          <w:sz w:val="24"/>
          <w:szCs w:val="24"/>
          <w:lang w:val="uk-UA"/>
        </w:rPr>
        <w:t>, і теорія Тексту невпинно зливається з практикою письма.</w:t>
      </w:r>
    </w:p>
    <w:p w:rsidR="000239B6" w:rsidRPr="0090696C" w:rsidRDefault="0022048B" w:rsidP="00AF3827">
      <w:pPr>
        <w:spacing w:line="240" w:lineRule="auto"/>
        <w:contextualSpacing/>
        <w:jc w:val="right"/>
        <w:rPr>
          <w:rFonts w:ascii="Times New Roman" w:hAnsi="Times New Roman" w:cs="Times New Roman"/>
          <w:sz w:val="12"/>
          <w:szCs w:val="12"/>
          <w:lang w:val="uk-UA"/>
        </w:rPr>
      </w:pPr>
      <w:r w:rsidRPr="0090696C">
        <w:rPr>
          <w:rFonts w:ascii="Times New Roman" w:hAnsi="Times New Roman" w:cs="Times New Roman"/>
          <w:sz w:val="12"/>
          <w:szCs w:val="12"/>
          <w:lang w:val="uk-UA"/>
        </w:rPr>
        <w:t xml:space="preserve">Переклад Юрка </w:t>
      </w:r>
      <w:proofErr w:type="spellStart"/>
      <w:r w:rsidRPr="0090696C">
        <w:rPr>
          <w:rFonts w:ascii="Times New Roman" w:hAnsi="Times New Roman" w:cs="Times New Roman"/>
          <w:sz w:val="12"/>
          <w:szCs w:val="12"/>
          <w:lang w:val="uk-UA"/>
        </w:rPr>
        <w:t>Гудзя</w:t>
      </w:r>
      <w:proofErr w:type="spellEnd"/>
    </w:p>
    <w:sectPr w:rsidR="000239B6" w:rsidRPr="009069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8B"/>
    <w:rsid w:val="000239B6"/>
    <w:rsid w:val="000C19CF"/>
    <w:rsid w:val="000E3E33"/>
    <w:rsid w:val="001344F7"/>
    <w:rsid w:val="0022048B"/>
    <w:rsid w:val="002932F6"/>
    <w:rsid w:val="002A5BD2"/>
    <w:rsid w:val="004D4DD7"/>
    <w:rsid w:val="006A0757"/>
    <w:rsid w:val="007F69B7"/>
    <w:rsid w:val="008041DC"/>
    <w:rsid w:val="0090696C"/>
    <w:rsid w:val="0094583F"/>
    <w:rsid w:val="00990E1F"/>
    <w:rsid w:val="0099710B"/>
    <w:rsid w:val="009D72FE"/>
    <w:rsid w:val="00A70379"/>
    <w:rsid w:val="00AF3827"/>
    <w:rsid w:val="00B147D2"/>
    <w:rsid w:val="00B425CE"/>
    <w:rsid w:val="00BD20C8"/>
    <w:rsid w:val="00C51CC8"/>
    <w:rsid w:val="00D73E0B"/>
    <w:rsid w:val="00F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DA43"/>
  <w15:chartTrackingRefBased/>
  <w15:docId w15:val="{31494DB4-10EC-4496-8A55-EF83453A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2022-12-07T18:01:00Z</dcterms:created>
  <dcterms:modified xsi:type="dcterms:W3CDTF">2023-01-26T21:08:00Z</dcterms:modified>
</cp:coreProperties>
</file>